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1B1" w:rsidRDefault="00A521B1" w:rsidP="00CB27AA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Писать конспект полностью</w:t>
      </w:r>
      <w:bookmarkStart w:id="0" w:name="_GoBack"/>
      <w:bookmarkEnd w:id="0"/>
    </w:p>
    <w:p w:rsidR="00CB27AA" w:rsidRPr="00CB27AA" w:rsidRDefault="00CB27AA" w:rsidP="00CB27AA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B27AA">
        <w:rPr>
          <w:rFonts w:ascii="Times New Roman" w:hAnsi="Times New Roman" w:cs="Times New Roman"/>
          <w:b/>
          <w:bCs/>
          <w:sz w:val="24"/>
          <w:szCs w:val="24"/>
          <w:u w:val="single"/>
        </w:rPr>
        <w:t>Анализ стихотворения Рубцова «Привет, Россия»</w:t>
      </w:r>
    </w:p>
    <w:p w:rsidR="00CB27AA" w:rsidRPr="00CB27AA" w:rsidRDefault="00CB27AA" w:rsidP="00CB27AA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CB27AA">
        <w:rPr>
          <w:rFonts w:ascii="Times New Roman" w:hAnsi="Times New Roman" w:cs="Times New Roman"/>
          <w:sz w:val="24"/>
          <w:szCs w:val="24"/>
        </w:rPr>
        <w:t>Судьба распорядилась так, что детдомовец Николай Рубцов попал служить на Северный флот, и провел 4 долгих года на эсминце «Острый». Возвращение из армии совпало не только с 24-летием поэта, но и с началом его творческой карьеры. Именно в этот период стихи Рубцова стали регулярно появляться в ленинградских газета. Среди них было опубликовано и произведение «Привет, Россия», написанное в 1960 году посвященное возвращению на большую землю.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7AA">
        <w:rPr>
          <w:rFonts w:ascii="Times New Roman" w:hAnsi="Times New Roman" w:cs="Times New Roman"/>
          <w:sz w:val="24"/>
          <w:szCs w:val="24"/>
        </w:rPr>
        <w:t>За 4 года жизнь в стране практически не изменилась, однако автор с удивлением замечает, как похорошели города, и понимает, что на долгое время выпал из жизни. Возвращение оказывается настолько радостным и упоительным, что поэт не может сдержать восторга. Пение птиц и шелест зеленой листвы, по которым так соскучился Рубцов, доставляют ему огромное наслаждение. Только сейчас молодой поэт начинает осознавать, что родина для него – это не просто 6 букв, составленных в определенном порядке. Это слово включает в себя целый мир, огромный и светлый, по которому так скучал автор. «Как будто ветер гнал меня по ней, по всей земле — по селам и столицам!», — отмечает Рубцов, подчеркивая при этом, что в повседневной суете не замечал всей красоты России. У него не было ни времени, ни сил, ни желания, чтобы остановиться и оглядеть</w:t>
      </w:r>
      <w:r>
        <w:rPr>
          <w:rFonts w:ascii="Times New Roman" w:hAnsi="Times New Roman" w:cs="Times New Roman"/>
          <w:sz w:val="24"/>
          <w:szCs w:val="24"/>
        </w:rPr>
        <w:t xml:space="preserve">ся вокруг. </w:t>
      </w:r>
      <w:r w:rsidRPr="00CB2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27AA">
        <w:rPr>
          <w:rFonts w:ascii="Times New Roman" w:hAnsi="Times New Roman" w:cs="Times New Roman"/>
          <w:sz w:val="24"/>
          <w:szCs w:val="24"/>
        </w:rPr>
        <w:t>поэт</w:t>
      </w:r>
      <w:proofErr w:type="gramEnd"/>
      <w:r w:rsidRPr="00CB27AA">
        <w:rPr>
          <w:rFonts w:ascii="Times New Roman" w:hAnsi="Times New Roman" w:cs="Times New Roman"/>
          <w:sz w:val="24"/>
          <w:szCs w:val="24"/>
        </w:rPr>
        <w:t xml:space="preserve"> открыто заявляет: «За все хоромы я не отдаю свой низкий дом с крапивой под оконцем…». Ему не нужны слава и богатство, так как они тленны. А вот удивительное чувство душевного спокойствия и умиротворения невозможно купить ни за какие деньги. Да и разве может броская красота заморских стран сравниться с простой горницей в сельском доме, которая по вечерам освещена мягкими лучами</w:t>
      </w:r>
      <w:r>
        <w:rPr>
          <w:rFonts w:ascii="Times New Roman" w:hAnsi="Times New Roman" w:cs="Times New Roman"/>
          <w:sz w:val="24"/>
          <w:szCs w:val="24"/>
        </w:rPr>
        <w:t xml:space="preserve"> заходящего солнца?  </w:t>
      </w:r>
      <w:r w:rsidRPr="00CB27AA">
        <w:rPr>
          <w:rFonts w:ascii="Times New Roman" w:hAnsi="Times New Roman" w:cs="Times New Roman"/>
          <w:sz w:val="24"/>
          <w:szCs w:val="24"/>
        </w:rPr>
        <w:t>Автор не стесняется своей бедноты, ведь у него есть главное богатство – земной простор, который «веял стариной и л</w:t>
      </w:r>
      <w:r>
        <w:rPr>
          <w:rFonts w:ascii="Times New Roman" w:hAnsi="Times New Roman" w:cs="Times New Roman"/>
          <w:sz w:val="24"/>
          <w:szCs w:val="24"/>
        </w:rPr>
        <w:t>иковал под ливнями и зноем»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27A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B27AA">
        <w:rPr>
          <w:rFonts w:ascii="Times New Roman" w:hAnsi="Times New Roman" w:cs="Times New Roman"/>
          <w:sz w:val="24"/>
          <w:szCs w:val="24"/>
        </w:rPr>
        <w:t xml:space="preserve"> Он и является для Рубцова родиной, которая пусть и лишена светского лоска, но при этом способна дать приют усталому путнику, утешить его и подбодрить, а также дать уверенность в завтрашнем дне.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CB27AA">
        <w:rPr>
          <w:rFonts w:ascii="Times New Roman" w:hAnsi="Times New Roman" w:cs="Times New Roman"/>
          <w:sz w:val="24"/>
          <w:szCs w:val="24"/>
        </w:rPr>
        <w:t>а рубеже 50-х и 60-х годов, когда в СССР формировалось диссидентское движение, подобные стихи были не в моде. От них, по мнению многих критиков, за версту веяло фальшью и наигранностью. Однако Николай Рубцов в своих словах искренен, и это чувствуется как в каждой строчке, так и в простом обращении: «Привет, Россия – родина моя!». Для того, чтобы осознать, насколько важны для него закаты и соловьиные трели, утренняя прохлада и вечерняя роса, поэту пришлось пережить разлуку со всем тем, что ему было по-настоящему дорого. Он не придавал значения подобным мелочам до тех пор, пока не ощутил острую нехватку их в своей кочевой жизни</w:t>
      </w:r>
      <w:proofErr w:type="gramStart"/>
      <w:r w:rsidRPr="00CB27AA">
        <w:rPr>
          <w:rFonts w:ascii="Times New Roman" w:hAnsi="Times New Roman" w:cs="Times New Roman"/>
          <w:sz w:val="24"/>
          <w:szCs w:val="24"/>
        </w:rPr>
        <w:t>. именно</w:t>
      </w:r>
      <w:proofErr w:type="gramEnd"/>
      <w:r w:rsidRPr="00CB27AA">
        <w:rPr>
          <w:rFonts w:ascii="Times New Roman" w:hAnsi="Times New Roman" w:cs="Times New Roman"/>
          <w:sz w:val="24"/>
          <w:szCs w:val="24"/>
        </w:rPr>
        <w:t xml:space="preserve"> этот факт и заставил Рубцова изменить свое отношение к стране, в которой он</w:t>
      </w:r>
      <w:r>
        <w:rPr>
          <w:rFonts w:ascii="Times New Roman" w:hAnsi="Times New Roman" w:cs="Times New Roman"/>
          <w:sz w:val="24"/>
          <w:szCs w:val="24"/>
        </w:rPr>
        <w:t xml:space="preserve"> родился и вырос. Поэт считал,</w:t>
      </w:r>
      <w:r w:rsidRPr="00CB27AA">
        <w:rPr>
          <w:rFonts w:ascii="Times New Roman" w:hAnsi="Times New Roman" w:cs="Times New Roman"/>
          <w:sz w:val="24"/>
          <w:szCs w:val="24"/>
        </w:rPr>
        <w:t xml:space="preserve"> что родину не выбирают. А, значит, нужно любить ее такой, какова она есть, стараясь видеть во всем только хорошее. Эти простые истины помогли Рубцову, что можно любить простую «избу в лазурном поле» и при этом быть действительно счастливым человеком, который знает цену простым человеческим радостям.</w:t>
      </w:r>
    </w:p>
    <w:p w:rsidR="008B29DE" w:rsidRDefault="008B29DE" w:rsidP="00CB27AA">
      <w:pPr>
        <w:ind w:left="-426"/>
      </w:pPr>
    </w:p>
    <w:sectPr w:rsidR="008B29DE" w:rsidSect="00CB27AA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AA"/>
    <w:rsid w:val="008B29DE"/>
    <w:rsid w:val="00A521B1"/>
    <w:rsid w:val="00CB27AA"/>
    <w:rsid w:val="00F0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E0B37-8832-4E0F-9242-D7416342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cp:lastPrinted>2020-02-21T06:50:00Z</cp:lastPrinted>
  <dcterms:created xsi:type="dcterms:W3CDTF">2020-02-21T06:39:00Z</dcterms:created>
  <dcterms:modified xsi:type="dcterms:W3CDTF">2020-03-20T06:44:00Z</dcterms:modified>
</cp:coreProperties>
</file>